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FD" w:rsidRPr="00E07E26" w:rsidRDefault="007A238A" w:rsidP="00C6693B">
      <w:pPr>
        <w:pStyle w:val="Titre"/>
        <w:jc w:val="center"/>
        <w:rPr>
          <w:rFonts w:ascii="Tahoma" w:hAnsi="Tahoma" w:cs="Tahoma"/>
          <w:sz w:val="40"/>
          <w:szCs w:val="40"/>
        </w:rPr>
      </w:pPr>
      <w:r w:rsidRPr="00E07E26">
        <w:rPr>
          <w:rFonts w:ascii="Tahoma" w:hAnsi="Tahoma" w:cs="Tahoma"/>
          <w:sz w:val="40"/>
          <w:szCs w:val="40"/>
        </w:rPr>
        <w:t xml:space="preserve">ASL </w:t>
      </w:r>
      <w:r w:rsidR="006D46A2" w:rsidRPr="00E07E26">
        <w:rPr>
          <w:rFonts w:ascii="Tahoma" w:hAnsi="Tahoma" w:cs="Tahoma"/>
          <w:sz w:val="40"/>
          <w:szCs w:val="40"/>
        </w:rPr>
        <w:t xml:space="preserve">THALES SOPHIA - </w:t>
      </w:r>
      <w:r w:rsidR="00BC0931" w:rsidRPr="00E07E26">
        <w:rPr>
          <w:rFonts w:ascii="Tahoma" w:hAnsi="Tahoma" w:cs="Tahoma"/>
          <w:sz w:val="40"/>
          <w:szCs w:val="40"/>
        </w:rPr>
        <w:t>ASSURANCE</w:t>
      </w:r>
      <w:r w:rsidR="008C27A2" w:rsidRPr="00E07E26">
        <w:rPr>
          <w:rFonts w:ascii="Tahoma" w:hAnsi="Tahoma" w:cs="Tahoma"/>
          <w:sz w:val="40"/>
          <w:szCs w:val="40"/>
        </w:rPr>
        <w:t xml:space="preserve"> </w:t>
      </w:r>
      <w:r w:rsidR="00B023BF">
        <w:rPr>
          <w:rFonts w:ascii="Tahoma" w:hAnsi="Tahoma" w:cs="Tahoma"/>
          <w:sz w:val="40"/>
          <w:szCs w:val="40"/>
        </w:rPr>
        <w:t>2024</w:t>
      </w:r>
    </w:p>
    <w:p w:rsidR="007A238A" w:rsidRPr="00E07E26" w:rsidRDefault="007A238A" w:rsidP="007A238A">
      <w:pPr>
        <w:pStyle w:val="Titre3"/>
        <w:rPr>
          <w:rStyle w:val="Emphaseintense"/>
          <w:rFonts w:ascii="Tahoma" w:hAnsi="Tahoma" w:cs="Tahoma"/>
          <w:i w:val="0"/>
          <w:iCs/>
        </w:rPr>
      </w:pPr>
      <w:r w:rsidRPr="00E07E26">
        <w:rPr>
          <w:rStyle w:val="Emphaseintense"/>
          <w:rFonts w:ascii="Tahoma" w:hAnsi="Tahoma" w:cs="Tahoma"/>
          <w:i w:val="0"/>
          <w:iCs/>
        </w:rPr>
        <w:t xml:space="preserve">FICHE DE RENSEIGNEMENT </w:t>
      </w:r>
    </w:p>
    <w:p w:rsidR="007A238A" w:rsidRDefault="003C6A6F" w:rsidP="00A26981">
      <w:r>
        <w:t xml:space="preserve">Ayant droit (surligner votre </w:t>
      </w:r>
      <w:r w:rsidRPr="003C6A6F">
        <w:rPr>
          <w:highlight w:val="yellow"/>
        </w:rPr>
        <w:t>statut</w:t>
      </w:r>
      <w:r>
        <w:t xml:space="preserve">) : </w:t>
      </w:r>
      <w:r w:rsidRPr="00665E83">
        <w:rPr>
          <w:highlight w:val="yellow"/>
        </w:rPr>
        <w:t>Salarié</w:t>
      </w:r>
      <w:r>
        <w:t xml:space="preserve"> / Conjoint / Enfant / Apprenti / Alternant</w:t>
      </w:r>
      <w:r w:rsidR="00A26981">
        <w:t xml:space="preserve"> </w:t>
      </w:r>
      <w:r w:rsidR="00A26981">
        <w:tab/>
      </w:r>
      <w:r w:rsidR="00A26981" w:rsidRPr="00A26981">
        <w:rPr>
          <w:b/>
          <w:bCs/>
          <w:highlight w:val="yellow"/>
        </w:rPr>
        <w:t>TGI</w:t>
      </w:r>
      <w:r w:rsidR="00A26981">
        <w:rPr>
          <w:b/>
          <w:bCs/>
        </w:rPr>
        <w:t xml:space="preserve"> :  </w:t>
      </w:r>
      <w:sdt>
        <w:sdtPr>
          <w:rPr>
            <w:color w:val="808080" w:themeColor="background1" w:themeShade="80"/>
          </w:rPr>
          <w:id w:val="464166080"/>
          <w:placeholder>
            <w:docPart w:val="20ADB0A6B0D547FA9D43FE85A7C5E3C6"/>
          </w:placeholder>
        </w:sdtPr>
        <w:sdtEndPr/>
        <w:sdtContent>
          <w:r w:rsidR="00A26981">
            <w:rPr>
              <w:color w:val="808080" w:themeColor="background1" w:themeShade="80"/>
            </w:rPr>
            <w:t xml:space="preserve">votre TGI </w:t>
          </w:r>
        </w:sdtContent>
      </w:sdt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977"/>
        <w:gridCol w:w="2835"/>
      </w:tblGrid>
      <w:tr w:rsidR="00A26981" w:rsidTr="00D04888">
        <w:tc>
          <w:tcPr>
            <w:tcW w:w="4644" w:type="dxa"/>
            <w:shd w:val="pct10" w:color="auto" w:fill="auto"/>
          </w:tcPr>
          <w:p w:rsidR="00A26981" w:rsidRPr="00A26981" w:rsidRDefault="00A26981" w:rsidP="003C6A6F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  <w:r w:rsidRPr="00A26981">
              <w:rPr>
                <w:b/>
                <w:bCs/>
              </w:rPr>
              <w:t>m</w:t>
            </w:r>
          </w:p>
        </w:tc>
        <w:tc>
          <w:tcPr>
            <w:tcW w:w="2977" w:type="dxa"/>
            <w:shd w:val="pct10" w:color="auto" w:fill="auto"/>
          </w:tcPr>
          <w:p w:rsidR="00A26981" w:rsidRPr="00A26981" w:rsidRDefault="00A26981" w:rsidP="003C6A6F">
            <w:pPr>
              <w:rPr>
                <w:b/>
                <w:bCs/>
              </w:rPr>
            </w:pPr>
            <w:r w:rsidRPr="00A26981">
              <w:rPr>
                <w:b/>
                <w:bCs/>
              </w:rPr>
              <w:t>Prénom</w:t>
            </w:r>
          </w:p>
        </w:tc>
        <w:tc>
          <w:tcPr>
            <w:tcW w:w="2835" w:type="dxa"/>
            <w:shd w:val="pct10" w:color="auto" w:fill="auto"/>
          </w:tcPr>
          <w:p w:rsidR="00A26981" w:rsidRPr="00A26981" w:rsidRDefault="00A26981" w:rsidP="003C6A6F">
            <w:pPr>
              <w:rPr>
                <w:b/>
                <w:bCs/>
              </w:rPr>
            </w:pPr>
            <w:r w:rsidRPr="00A26981">
              <w:rPr>
                <w:b/>
                <w:bCs/>
              </w:rPr>
              <w:t>Date de naissance</w:t>
            </w:r>
          </w:p>
        </w:tc>
      </w:tr>
      <w:tr w:rsidR="00A26981" w:rsidTr="00D04888">
        <w:trPr>
          <w:trHeight w:val="340"/>
        </w:trPr>
        <w:tc>
          <w:tcPr>
            <w:tcW w:w="4644" w:type="dxa"/>
            <w:tcBorders>
              <w:bottom w:val="single" w:sz="4" w:space="0" w:color="auto"/>
            </w:tcBorders>
          </w:tcPr>
          <w:p w:rsidR="00A26981" w:rsidRPr="00EE0C19" w:rsidRDefault="00A26981" w:rsidP="003C6A6F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26981" w:rsidRPr="00EE0C19" w:rsidRDefault="00A26981" w:rsidP="003C6A6F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6981" w:rsidRPr="00EE0C19" w:rsidRDefault="00A26981" w:rsidP="003C6A6F">
            <w:pPr>
              <w:rPr>
                <w:color w:val="000099"/>
                <w:sz w:val="24"/>
                <w:szCs w:val="24"/>
              </w:rPr>
            </w:pPr>
          </w:p>
        </w:tc>
      </w:tr>
      <w:tr w:rsidR="00A26981" w:rsidTr="00D04888">
        <w:tc>
          <w:tcPr>
            <w:tcW w:w="4644" w:type="dxa"/>
            <w:shd w:val="pct10" w:color="auto" w:fill="auto"/>
          </w:tcPr>
          <w:p w:rsidR="00A26981" w:rsidRPr="00A26981" w:rsidRDefault="00A26981" w:rsidP="003C6A6F">
            <w:pPr>
              <w:rPr>
                <w:b/>
                <w:bCs/>
              </w:rPr>
            </w:pPr>
            <w:r w:rsidRPr="00A26981">
              <w:rPr>
                <w:b/>
                <w:bCs/>
              </w:rPr>
              <w:t>Adresse</w:t>
            </w:r>
          </w:p>
        </w:tc>
        <w:tc>
          <w:tcPr>
            <w:tcW w:w="2977" w:type="dxa"/>
            <w:shd w:val="pct10" w:color="auto" w:fill="auto"/>
          </w:tcPr>
          <w:p w:rsidR="00A26981" w:rsidRPr="00A26981" w:rsidRDefault="00A26981" w:rsidP="003C6A6F">
            <w:pPr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2835" w:type="dxa"/>
            <w:shd w:val="pct10" w:color="auto" w:fill="auto"/>
          </w:tcPr>
          <w:p w:rsidR="00A26981" w:rsidRPr="00A26981" w:rsidRDefault="00A26981" w:rsidP="003C6A6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</w:t>
            </w:r>
            <w:r w:rsidRPr="00A26981">
              <w:rPr>
                <w:b/>
                <w:bCs/>
              </w:rPr>
              <w:t>dr</w:t>
            </w:r>
            <w:proofErr w:type="spellEnd"/>
            <w:r w:rsidRPr="00A26981">
              <w:rPr>
                <w:b/>
                <w:bCs/>
              </w:rPr>
              <w:t xml:space="preserve"> mail</w:t>
            </w:r>
          </w:p>
        </w:tc>
      </w:tr>
      <w:tr w:rsidR="00A26981" w:rsidTr="00D04888">
        <w:tc>
          <w:tcPr>
            <w:tcW w:w="4644" w:type="dxa"/>
            <w:shd w:val="clear" w:color="auto" w:fill="auto"/>
          </w:tcPr>
          <w:p w:rsidR="00A26981" w:rsidRPr="00EE0C19" w:rsidRDefault="00A26981" w:rsidP="003C6A6F">
            <w:pPr>
              <w:rPr>
                <w:color w:val="000099"/>
                <w:sz w:val="24"/>
                <w:szCs w:val="24"/>
              </w:rPr>
            </w:pPr>
          </w:p>
          <w:p w:rsidR="00A26981" w:rsidRPr="00EE0C19" w:rsidRDefault="00A26981" w:rsidP="003C6A6F">
            <w:pPr>
              <w:rPr>
                <w:color w:val="000099"/>
                <w:sz w:val="24"/>
                <w:szCs w:val="24"/>
              </w:rPr>
            </w:pPr>
          </w:p>
          <w:p w:rsidR="00A26981" w:rsidRPr="00EE0C19" w:rsidRDefault="00A26981" w:rsidP="003C6A6F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26981" w:rsidRPr="00EE0C19" w:rsidRDefault="00A26981" w:rsidP="003C6A6F">
            <w:pPr>
              <w:rPr>
                <w:color w:val="000099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6981" w:rsidRPr="00EE0C19" w:rsidRDefault="00A26981" w:rsidP="003C6A6F">
            <w:pPr>
              <w:rPr>
                <w:color w:val="000099"/>
                <w:sz w:val="24"/>
                <w:szCs w:val="24"/>
              </w:rPr>
            </w:pPr>
          </w:p>
        </w:tc>
      </w:tr>
    </w:tbl>
    <w:p w:rsidR="00A26981" w:rsidRDefault="00A26981" w:rsidP="00A26981">
      <w:pPr>
        <w:tabs>
          <w:tab w:val="left" w:pos="3544"/>
          <w:tab w:val="left" w:pos="7371"/>
        </w:tabs>
        <w:spacing w:after="0"/>
        <w:rPr>
          <w:b/>
          <w:bCs/>
        </w:rPr>
      </w:pPr>
    </w:p>
    <w:p w:rsidR="00E07E26" w:rsidRDefault="00E07E26" w:rsidP="00E07E26">
      <w:pPr>
        <w:tabs>
          <w:tab w:val="left" w:pos="3544"/>
          <w:tab w:val="left" w:pos="7371"/>
        </w:tabs>
        <w:spacing w:after="120"/>
      </w:pPr>
      <w:r>
        <w:rPr>
          <w:b/>
          <w:bCs/>
        </w:rPr>
        <w:t xml:space="preserve">Conjoint :  </w:t>
      </w:r>
      <w:sdt>
        <w:sdtPr>
          <w:rPr>
            <w:color w:val="808080" w:themeColor="background1" w:themeShade="80"/>
          </w:rPr>
          <w:id w:val="-1257206907"/>
          <w:placeholder>
            <w:docPart w:val="C3063F62BDD241F58947DDE4E0E45C97"/>
          </w:placeholder>
        </w:sdtPr>
        <w:sdtEndPr/>
        <w:sdtContent>
          <w:r w:rsidRPr="006D46A2">
            <w:rPr>
              <w:color w:val="808080" w:themeColor="background1" w:themeShade="80"/>
            </w:rPr>
            <w:t>(</w:t>
          </w:r>
          <w:r>
            <w:rPr>
              <w:color w:val="808080" w:themeColor="background1" w:themeShade="80"/>
            </w:rPr>
            <w:t>CJT</w:t>
          </w:r>
          <w:r w:rsidRPr="006D46A2">
            <w:rPr>
              <w:color w:val="808080" w:themeColor="background1" w:themeShade="80"/>
            </w:rPr>
            <w:t xml:space="preserve">) Nom </w:t>
          </w:r>
          <w:r>
            <w:rPr>
              <w:color w:val="808080" w:themeColor="background1" w:themeShade="80"/>
            </w:rPr>
            <w:t>/</w:t>
          </w:r>
          <w:r w:rsidRPr="006D46A2">
            <w:rPr>
              <w:color w:val="808080" w:themeColor="background1" w:themeShade="80"/>
            </w:rPr>
            <w:t xml:space="preserve"> Prénom </w:t>
          </w:r>
          <w:r>
            <w:rPr>
              <w:color w:val="808080" w:themeColor="background1" w:themeShade="80"/>
            </w:rPr>
            <w:t xml:space="preserve">/ Date de </w:t>
          </w:r>
          <w:r w:rsidRPr="006D46A2">
            <w:rPr>
              <w:color w:val="808080" w:themeColor="background1" w:themeShade="80"/>
            </w:rPr>
            <w:t> </w:t>
          </w:r>
          <w:r>
            <w:rPr>
              <w:color w:val="808080" w:themeColor="background1" w:themeShade="80"/>
            </w:rPr>
            <w:t xml:space="preserve">naissance </w:t>
          </w:r>
        </w:sdtContent>
      </w:sdt>
    </w:p>
    <w:p w:rsidR="007A238A" w:rsidRDefault="00E07E26" w:rsidP="00E07E26">
      <w:pPr>
        <w:tabs>
          <w:tab w:val="left" w:pos="3544"/>
          <w:tab w:val="left" w:pos="7371"/>
        </w:tabs>
        <w:spacing w:after="120"/>
      </w:pPr>
      <w:r>
        <w:rPr>
          <w:b/>
          <w:bCs/>
        </w:rPr>
        <w:t xml:space="preserve">Enfant : </w:t>
      </w:r>
      <w:sdt>
        <w:sdtPr>
          <w:rPr>
            <w:color w:val="808080" w:themeColor="background1" w:themeShade="80"/>
          </w:rPr>
          <w:id w:val="1710992158"/>
          <w:placeholder>
            <w:docPart w:val="411045AD632D425CB9D5DA3BAB956F54"/>
          </w:placeholder>
          <w:showingPlcHdr/>
        </w:sdtPr>
        <w:sdtEndPr/>
        <w:sdtContent>
          <w:r>
            <w:rPr>
              <w:rStyle w:val="Textedelespacerserv"/>
            </w:rPr>
            <w:t xml:space="preserve">(EFT) Nom / Prénom / Date de naissance </w:t>
          </w:r>
        </w:sdtContent>
      </w:sdt>
    </w:p>
    <w:p w:rsidR="007A238A" w:rsidRPr="00E07E26" w:rsidRDefault="00E07E26" w:rsidP="00C6693B">
      <w:pPr>
        <w:pStyle w:val="Titre3"/>
        <w:rPr>
          <w:rStyle w:val="Emphaseintense"/>
          <w:rFonts w:ascii="Arial" w:hAnsi="Arial" w:cs="Arial"/>
          <w:i w:val="0"/>
          <w:iCs/>
        </w:rPr>
      </w:pPr>
      <w:r>
        <w:rPr>
          <w:rStyle w:val="Emphaseintense"/>
          <w:rFonts w:ascii="Arial" w:hAnsi="Arial" w:cs="Arial"/>
          <w:i w:val="0"/>
          <w:iCs/>
        </w:rPr>
        <w:t>RESUME</w:t>
      </w:r>
      <w:r w:rsidR="007A238A" w:rsidRPr="00E07E26">
        <w:rPr>
          <w:rStyle w:val="Emphaseintense"/>
          <w:rFonts w:ascii="Arial" w:hAnsi="Arial" w:cs="Arial"/>
          <w:i w:val="0"/>
          <w:iCs/>
        </w:rPr>
        <w:t xml:space="preserve"> DES </w:t>
      </w:r>
      <w:r>
        <w:rPr>
          <w:rStyle w:val="Emphaseintense"/>
          <w:rFonts w:ascii="Arial" w:hAnsi="Arial" w:cs="Arial"/>
          <w:i w:val="0"/>
          <w:iCs/>
        </w:rPr>
        <w:t>GARANTIES</w:t>
      </w:r>
      <w:r w:rsidR="007A238A" w:rsidRPr="00E07E26">
        <w:rPr>
          <w:rStyle w:val="Emphaseintense"/>
          <w:rFonts w:ascii="Arial" w:hAnsi="Arial" w:cs="Arial"/>
          <w:i w:val="0"/>
          <w:iCs/>
        </w:rPr>
        <w:t xml:space="preserve"> </w:t>
      </w:r>
      <w:r w:rsidR="00D04888">
        <w:rPr>
          <w:rStyle w:val="Emphaseintense"/>
          <w:rFonts w:ascii="Arial" w:hAnsi="Arial" w:cs="Arial"/>
          <w:i w:val="0"/>
          <w:iCs/>
        </w:rPr>
        <w:t>202</w:t>
      </w:r>
      <w:r w:rsidR="00B023BF">
        <w:rPr>
          <w:rStyle w:val="Emphaseintense"/>
          <w:rFonts w:ascii="Arial" w:hAnsi="Arial" w:cs="Arial"/>
          <w:i w:val="0"/>
          <w:iCs/>
        </w:rPr>
        <w:t>4</w:t>
      </w:r>
    </w:p>
    <w:p w:rsidR="007A238A" w:rsidRPr="00892058" w:rsidRDefault="00B8654D" w:rsidP="00892058">
      <w:pPr>
        <w:pStyle w:val="Sansinterligne"/>
      </w:pPr>
      <w:r w:rsidRPr="00892058">
        <w:t xml:space="preserve">Résumé des principales garanties accordées – Risques et indemnités assurés par </w:t>
      </w:r>
      <w:proofErr w:type="gramStart"/>
      <w:r w:rsidRPr="00892058">
        <w:t>personne  en</w:t>
      </w:r>
      <w:proofErr w:type="gramEnd"/>
      <w:r w:rsidRPr="00892058">
        <w:t xml:space="preserve"> cas d’accident</w:t>
      </w:r>
    </w:p>
    <w:p w:rsidR="00076FC5" w:rsidRDefault="00076FC5" w:rsidP="00892058">
      <w:pPr>
        <w:pStyle w:val="Sansinterligne"/>
      </w:pPr>
      <w:r>
        <w:t>Pour plus d’information, consultez le site : http://asl-audaces.org</w:t>
      </w:r>
    </w:p>
    <w:p w:rsidR="00B8654D" w:rsidRDefault="00B8654D" w:rsidP="00B8654D">
      <w:pPr>
        <w:pStyle w:val="Titre5"/>
      </w:pPr>
      <w:r>
        <w:t>DECES (accidentel)</w:t>
      </w:r>
    </w:p>
    <w:p w:rsidR="00B8654D" w:rsidRDefault="00B8654D" w:rsidP="0004465F">
      <w:pPr>
        <w:pStyle w:val="Sansinterligne"/>
      </w:pPr>
      <w:r>
        <w:t xml:space="preserve">Versement d’un capital de  </w:t>
      </w:r>
      <w:r w:rsidR="0004465F">
        <w:rPr>
          <w:b/>
          <w:bCs/>
        </w:rPr>
        <w:t>22 226</w:t>
      </w:r>
      <w:r w:rsidRPr="00B8654D">
        <w:rPr>
          <w:b/>
          <w:bCs/>
        </w:rPr>
        <w:t xml:space="preserve"> €</w:t>
      </w:r>
    </w:p>
    <w:p w:rsidR="00B8654D" w:rsidRDefault="00B8654D" w:rsidP="0004465F">
      <w:pPr>
        <w:pStyle w:val="Sansinterligne"/>
      </w:pPr>
      <w:r>
        <w:t xml:space="preserve">Frais d’obsèques : </w:t>
      </w:r>
      <w:r w:rsidRPr="00B8654D">
        <w:rPr>
          <w:b/>
          <w:bCs/>
        </w:rPr>
        <w:t xml:space="preserve">1 </w:t>
      </w:r>
      <w:r w:rsidR="0004465F">
        <w:rPr>
          <w:b/>
          <w:bCs/>
        </w:rPr>
        <w:t>587</w:t>
      </w:r>
      <w:r w:rsidRPr="00B8654D">
        <w:rPr>
          <w:b/>
          <w:bCs/>
        </w:rPr>
        <w:t xml:space="preserve"> €</w:t>
      </w:r>
    </w:p>
    <w:p w:rsidR="00B8654D" w:rsidRDefault="00B8654D" w:rsidP="00B8654D">
      <w:pPr>
        <w:pStyle w:val="Titre5"/>
      </w:pPr>
      <w:r>
        <w:t>INvalidité permanente</w:t>
      </w:r>
    </w:p>
    <w:p w:rsidR="00B8654D" w:rsidRDefault="00B8654D" w:rsidP="0004465F">
      <w:pPr>
        <w:pStyle w:val="Sansinterligne"/>
      </w:pPr>
      <w:r>
        <w:t xml:space="preserve">Versement d’un capital de </w:t>
      </w:r>
      <w:r w:rsidR="00AF06B9">
        <w:rPr>
          <w:b/>
          <w:bCs/>
        </w:rPr>
        <w:t>47</w:t>
      </w:r>
      <w:r w:rsidR="00264E52">
        <w:rPr>
          <w:b/>
          <w:bCs/>
        </w:rPr>
        <w:t xml:space="preserve"> </w:t>
      </w:r>
      <w:r w:rsidR="0004465F">
        <w:rPr>
          <w:b/>
          <w:bCs/>
        </w:rPr>
        <w:t>629</w:t>
      </w:r>
      <w:r w:rsidRPr="00B8654D">
        <w:rPr>
          <w:b/>
          <w:bCs/>
        </w:rPr>
        <w:t xml:space="preserve"> €,</w:t>
      </w:r>
      <w:r>
        <w:t xml:space="preserve"> affecté du pourcentage correspondant au degré d’invalidité</w:t>
      </w:r>
    </w:p>
    <w:p w:rsidR="00B8654D" w:rsidRDefault="00B8654D" w:rsidP="00B8654D">
      <w:pPr>
        <w:pStyle w:val="Titre5"/>
      </w:pPr>
      <w:r>
        <w:t>Frais de protèse</w:t>
      </w:r>
    </w:p>
    <w:p w:rsidR="00B8654D" w:rsidRDefault="00B8654D" w:rsidP="0004465F">
      <w:pPr>
        <w:pStyle w:val="Sansinterligne"/>
        <w:rPr>
          <w:b/>
          <w:bCs/>
        </w:rPr>
      </w:pPr>
      <w:r>
        <w:t xml:space="preserve">Remboursement du premier appareillage consécutif à un accident à concurrence de </w:t>
      </w:r>
      <w:r w:rsidRPr="00B8654D">
        <w:rPr>
          <w:b/>
          <w:bCs/>
        </w:rPr>
        <w:t>3 </w:t>
      </w:r>
      <w:r w:rsidR="0004465F">
        <w:rPr>
          <w:b/>
          <w:bCs/>
        </w:rPr>
        <w:t>175</w:t>
      </w:r>
      <w:r w:rsidRPr="00B8654D">
        <w:rPr>
          <w:b/>
          <w:bCs/>
        </w:rPr>
        <w:t xml:space="preserve"> €</w:t>
      </w:r>
    </w:p>
    <w:p w:rsidR="00B8654D" w:rsidRDefault="00B8654D" w:rsidP="00B8654D">
      <w:pPr>
        <w:pStyle w:val="Titre5"/>
      </w:pPr>
      <w:r>
        <w:t>Incapacité temporaire</w:t>
      </w:r>
    </w:p>
    <w:p w:rsidR="00B8654D" w:rsidRDefault="00B8654D" w:rsidP="00B8654D">
      <w:pPr>
        <w:pStyle w:val="Sansinterligne"/>
      </w:pPr>
      <w:r>
        <w:t>Versement d’une indemnité égale à la perte réelle de salaire. Cette indemnité est versée au maximum pendant 2 ans</w:t>
      </w:r>
    </w:p>
    <w:p w:rsidR="00B8654D" w:rsidRDefault="00B8654D" w:rsidP="00B8654D">
      <w:pPr>
        <w:pStyle w:val="Titre5"/>
      </w:pPr>
      <w:r>
        <w:t>Frais médicaux et chirugicaux</w:t>
      </w:r>
    </w:p>
    <w:p w:rsidR="00B8654D" w:rsidRDefault="00B8654D" w:rsidP="0004465F">
      <w:pPr>
        <w:pStyle w:val="Sansinterligne"/>
      </w:pPr>
      <w:r>
        <w:t xml:space="preserve">Remboursement à concurrence de </w:t>
      </w:r>
      <w:r w:rsidRPr="006778A5">
        <w:rPr>
          <w:b/>
          <w:bCs/>
        </w:rPr>
        <w:t>6 </w:t>
      </w:r>
      <w:r w:rsidR="0004465F">
        <w:rPr>
          <w:b/>
          <w:bCs/>
        </w:rPr>
        <w:t>350</w:t>
      </w:r>
      <w:r w:rsidRPr="006778A5">
        <w:rPr>
          <w:b/>
          <w:bCs/>
        </w:rPr>
        <w:t xml:space="preserve"> €</w:t>
      </w:r>
      <w:r>
        <w:t xml:space="preserve"> sur remise des pièces justificatives, des frais médicaux, chirurgicaux, pharmaceutiques </w:t>
      </w:r>
      <w:r w:rsidR="008C27A2">
        <w:t>et d’hospitalisation, entraînés par un accident garanti. Ce remboursement viendra s’il y a lieu, en complément des indemnités Sécurité Sociale et mutuelles</w:t>
      </w:r>
      <w:r w:rsidR="006778A5">
        <w:t>.</w:t>
      </w:r>
    </w:p>
    <w:p w:rsidR="006778A5" w:rsidRDefault="006778A5" w:rsidP="006778A5">
      <w:pPr>
        <w:pStyle w:val="Titre5"/>
      </w:pPr>
      <w:r>
        <w:t>Frais de recherche</w:t>
      </w:r>
    </w:p>
    <w:p w:rsidR="006778A5" w:rsidRDefault="006778A5" w:rsidP="0004465F">
      <w:pPr>
        <w:pStyle w:val="Sansinterligne"/>
      </w:pPr>
      <w:r>
        <w:t xml:space="preserve">Remboursement à concurrence de </w:t>
      </w:r>
      <w:r w:rsidRPr="006778A5">
        <w:rPr>
          <w:b/>
          <w:bCs/>
        </w:rPr>
        <w:t xml:space="preserve">3 </w:t>
      </w:r>
      <w:r w:rsidR="0004465F">
        <w:rPr>
          <w:b/>
          <w:bCs/>
        </w:rPr>
        <w:t>175</w:t>
      </w:r>
      <w:r w:rsidRPr="006778A5">
        <w:rPr>
          <w:b/>
          <w:bCs/>
        </w:rPr>
        <w:t xml:space="preserve"> €</w:t>
      </w:r>
      <w:r>
        <w:t xml:space="preserve"> </w:t>
      </w:r>
      <w:r w:rsidR="00076FC5">
        <w:t>par personne des frais engagés pour la recherche d’une personne égarée, accidentée ou décédée des suites d’un accident garanti</w:t>
      </w:r>
      <w:r>
        <w:t>.</w:t>
      </w:r>
    </w:p>
    <w:p w:rsidR="006778A5" w:rsidRDefault="006778A5" w:rsidP="00B8654D">
      <w:pPr>
        <w:pStyle w:val="Sansinterligne"/>
      </w:pPr>
    </w:p>
    <w:p w:rsidR="00A26981" w:rsidRDefault="00076FC5" w:rsidP="00A26981">
      <w:pPr>
        <w:spacing w:after="0"/>
        <w:rPr>
          <w:b/>
          <w:bCs/>
        </w:rPr>
      </w:pPr>
      <w:r w:rsidRPr="00892058">
        <w:rPr>
          <w:b/>
          <w:bCs/>
        </w:rPr>
        <w:t xml:space="preserve">Je </w:t>
      </w:r>
      <w:proofErr w:type="spellStart"/>
      <w:r w:rsidRPr="00892058">
        <w:rPr>
          <w:b/>
          <w:bCs/>
        </w:rPr>
        <w:t>sous-signé</w:t>
      </w:r>
      <w:proofErr w:type="spellEnd"/>
      <w:r w:rsidR="00A26981">
        <w:rPr>
          <w:b/>
          <w:bCs/>
        </w:rPr>
        <w:t xml:space="preserve">(e) :  </w:t>
      </w:r>
      <w:sdt>
        <w:sdtPr>
          <w:rPr>
            <w:color w:val="808080" w:themeColor="background1" w:themeShade="80"/>
          </w:rPr>
          <w:id w:val="-200478838"/>
          <w:placeholder>
            <w:docPart w:val="BA5A23D249CE41CEB64C38A86D3A4DE6"/>
          </w:placeholder>
        </w:sdtPr>
        <w:sdtEndPr/>
        <w:sdtContent>
          <w:r w:rsidR="00A26981">
            <w:rPr>
              <w:color w:val="808080" w:themeColor="background1" w:themeShade="80"/>
            </w:rPr>
            <w:t xml:space="preserve">  votre nom    </w:t>
          </w:r>
        </w:sdtContent>
      </w:sdt>
      <w:r w:rsidR="00A26981">
        <w:rPr>
          <w:b/>
          <w:bCs/>
        </w:rPr>
        <w:t xml:space="preserve"> </w:t>
      </w:r>
      <w:r w:rsidR="00892058">
        <w:rPr>
          <w:b/>
          <w:bCs/>
        </w:rPr>
        <w:t>r</w:t>
      </w:r>
      <w:r w:rsidR="00892058" w:rsidRPr="00892058">
        <w:rPr>
          <w:b/>
          <w:bCs/>
        </w:rPr>
        <w:t>econnait</w:t>
      </w:r>
      <w:r w:rsidRPr="00892058">
        <w:rPr>
          <w:b/>
          <w:bCs/>
        </w:rPr>
        <w:t xml:space="preserve"> avoir été informé des garanties rappelées ci-dessus pour l’année </w:t>
      </w:r>
      <w:r w:rsidR="000C2A2E">
        <w:rPr>
          <w:b/>
          <w:bCs/>
        </w:rPr>
        <w:t>2024</w:t>
      </w:r>
      <w:bookmarkStart w:id="0" w:name="_GoBack"/>
      <w:bookmarkEnd w:id="0"/>
      <w:r w:rsidRPr="00892058">
        <w:rPr>
          <w:b/>
          <w:bCs/>
        </w:rPr>
        <w:t>,</w:t>
      </w:r>
    </w:p>
    <w:p w:rsidR="00B8654D" w:rsidRPr="00892058" w:rsidRDefault="00076FC5" w:rsidP="00A26981">
      <w:pPr>
        <w:spacing w:after="0"/>
        <w:rPr>
          <w:b/>
          <w:bCs/>
        </w:rPr>
      </w:pPr>
      <w:r w:rsidRPr="00892058">
        <w:rPr>
          <w:b/>
          <w:bCs/>
        </w:rPr>
        <w:t xml:space="preserve"> </w:t>
      </w:r>
      <w:proofErr w:type="gramStart"/>
      <w:r w:rsidRPr="00892058">
        <w:rPr>
          <w:b/>
          <w:bCs/>
        </w:rPr>
        <w:t>et</w:t>
      </w:r>
      <w:proofErr w:type="gramEnd"/>
      <w:r w:rsidRPr="00892058">
        <w:rPr>
          <w:b/>
          <w:bCs/>
        </w:rPr>
        <w:t xml:space="preserve"> que je peux, à titre individuel, les augmenter</w:t>
      </w:r>
      <w:r w:rsidR="00892058">
        <w:rPr>
          <w:b/>
          <w:bCs/>
        </w:rPr>
        <w:t>.</w:t>
      </w:r>
    </w:p>
    <w:p w:rsidR="00076FC5" w:rsidRPr="00D04888" w:rsidRDefault="00076FC5" w:rsidP="00D04888">
      <w:pPr>
        <w:pStyle w:val="Sansinterligne"/>
        <w:rPr>
          <w:b/>
        </w:rPr>
      </w:pPr>
    </w:p>
    <w:p w:rsidR="00D04888" w:rsidRPr="00D04888" w:rsidRDefault="00D04888" w:rsidP="00D04888">
      <w:pPr>
        <w:pStyle w:val="Sansinterligne"/>
        <w:ind w:left="1440" w:firstLine="720"/>
        <w:rPr>
          <w:b/>
        </w:rPr>
      </w:pPr>
      <w:r w:rsidRPr="00D04888">
        <w:rPr>
          <w:b/>
        </w:rPr>
        <w:t xml:space="preserve">Lu et Approuvé </w:t>
      </w:r>
      <w:r w:rsidRPr="00D04888">
        <w:rPr>
          <w:b/>
        </w:rPr>
        <w:tab/>
      </w:r>
    </w:p>
    <w:p w:rsidR="00D04888" w:rsidRDefault="00D04888" w:rsidP="00D04888">
      <w:pPr>
        <w:pStyle w:val="Sansinterligne"/>
      </w:pPr>
      <w:r>
        <w:t>Signature</w:t>
      </w:r>
      <w:r>
        <w:tab/>
      </w:r>
      <w:r>
        <w:tab/>
      </w:r>
    </w:p>
    <w:p w:rsidR="00D04888" w:rsidRDefault="00D04888" w:rsidP="00D04888">
      <w:pPr>
        <w:pStyle w:val="Sansinterligne"/>
      </w:pPr>
    </w:p>
    <w:p w:rsidR="00076FC5" w:rsidRPr="006143B6" w:rsidRDefault="00CC06FE" w:rsidP="00892058">
      <w:pPr>
        <w:pStyle w:val="Titre3"/>
        <w:rPr>
          <w:rStyle w:val="Emphaseintense"/>
          <w:rFonts w:ascii="Tahoma" w:hAnsi="Tahoma" w:cs="Tahoma"/>
          <w:i w:val="0"/>
          <w:iCs/>
        </w:rPr>
      </w:pPr>
      <w:r w:rsidRPr="006143B6">
        <w:rPr>
          <w:rStyle w:val="Emphaseintense"/>
          <w:rFonts w:ascii="Tahoma" w:hAnsi="Tahoma" w:cs="Tahoma"/>
          <w:i w:val="0"/>
          <w:iCs/>
        </w:rPr>
        <w:t xml:space="preserve">DROIT </w:t>
      </w:r>
      <w:r w:rsidR="00892058" w:rsidRPr="006143B6">
        <w:rPr>
          <w:rStyle w:val="Emphaseintense"/>
          <w:rFonts w:ascii="Tahoma" w:hAnsi="Tahoma" w:cs="Tahoma"/>
          <w:i w:val="0"/>
          <w:iCs/>
        </w:rPr>
        <w:t>à</w:t>
      </w:r>
      <w:r w:rsidRPr="006143B6">
        <w:rPr>
          <w:rStyle w:val="Emphaseintense"/>
          <w:rFonts w:ascii="Tahoma" w:hAnsi="Tahoma" w:cs="Tahoma"/>
          <w:i w:val="0"/>
          <w:iCs/>
        </w:rPr>
        <w:t xml:space="preserve"> L’IMAGE</w:t>
      </w:r>
    </w:p>
    <w:p w:rsidR="00B8654D" w:rsidRPr="00B8654D" w:rsidRDefault="00CC06FE" w:rsidP="00CC06FE">
      <w:pPr>
        <w:tabs>
          <w:tab w:val="left" w:pos="7655"/>
        </w:tabs>
      </w:pPr>
      <w:r>
        <w:t xml:space="preserve">Le site internet de l’ASL est amené à diffuser des images relatives aux activités. Si vous ne souhaitez pas que votre image apparaisse, cochez cette case : </w:t>
      </w:r>
      <w:sdt>
        <w:sdtPr>
          <w:rPr>
            <w:sz w:val="24"/>
          </w:rPr>
          <w:id w:val="131606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sectPr w:rsidR="00B8654D" w:rsidRPr="00B8654D" w:rsidSect="007A238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558"/>
    <w:multiLevelType w:val="hybridMultilevel"/>
    <w:tmpl w:val="293EBB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C3580"/>
    <w:multiLevelType w:val="multilevel"/>
    <w:tmpl w:val="37C26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8A"/>
    <w:rsid w:val="0004465F"/>
    <w:rsid w:val="00074B10"/>
    <w:rsid w:val="00075D3A"/>
    <w:rsid w:val="00076FC5"/>
    <w:rsid w:val="000C2A2E"/>
    <w:rsid w:val="00251EFD"/>
    <w:rsid w:val="00264E52"/>
    <w:rsid w:val="00300E4F"/>
    <w:rsid w:val="00352614"/>
    <w:rsid w:val="003C6A6F"/>
    <w:rsid w:val="00525124"/>
    <w:rsid w:val="006143B6"/>
    <w:rsid w:val="00665E83"/>
    <w:rsid w:val="006778A5"/>
    <w:rsid w:val="006A3BA6"/>
    <w:rsid w:val="006C5E0D"/>
    <w:rsid w:val="006D46A2"/>
    <w:rsid w:val="00725264"/>
    <w:rsid w:val="00762D32"/>
    <w:rsid w:val="007A238A"/>
    <w:rsid w:val="007D7265"/>
    <w:rsid w:val="008862F5"/>
    <w:rsid w:val="00892058"/>
    <w:rsid w:val="008A18CD"/>
    <w:rsid w:val="008C27A2"/>
    <w:rsid w:val="00906851"/>
    <w:rsid w:val="009C1762"/>
    <w:rsid w:val="00A26981"/>
    <w:rsid w:val="00A96140"/>
    <w:rsid w:val="00AF06B9"/>
    <w:rsid w:val="00B023BF"/>
    <w:rsid w:val="00B60F7D"/>
    <w:rsid w:val="00B8654D"/>
    <w:rsid w:val="00BC0931"/>
    <w:rsid w:val="00C06CAF"/>
    <w:rsid w:val="00C6195D"/>
    <w:rsid w:val="00C6693B"/>
    <w:rsid w:val="00C730ED"/>
    <w:rsid w:val="00C953E6"/>
    <w:rsid w:val="00CC06FE"/>
    <w:rsid w:val="00CC7F4B"/>
    <w:rsid w:val="00D04888"/>
    <w:rsid w:val="00D06342"/>
    <w:rsid w:val="00DC1C3F"/>
    <w:rsid w:val="00DD6096"/>
    <w:rsid w:val="00E07E26"/>
    <w:rsid w:val="00EB4E86"/>
    <w:rsid w:val="00EE0C19"/>
    <w:rsid w:val="00F8048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853E"/>
  <w14:discardImageEditingData/>
  <w15:docId w15:val="{68CBA572-925F-440E-ABD9-BEFDA1EB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8A"/>
    <w:rPr>
      <w:iCs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7A238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238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238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A238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Titre5">
    <w:name w:val="heading 5"/>
    <w:aliases w:val="X.X.X.a.i.CtrlS"/>
    <w:basedOn w:val="Normal"/>
    <w:next w:val="Normal"/>
    <w:link w:val="Titre5Car"/>
    <w:uiPriority w:val="9"/>
    <w:unhideWhenUsed/>
    <w:qFormat/>
    <w:rsid w:val="007A238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238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238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aliases w:val="Titre 8 word"/>
    <w:basedOn w:val="Normal"/>
    <w:next w:val="Normal"/>
    <w:link w:val="Titre8Car"/>
    <w:uiPriority w:val="9"/>
    <w:semiHidden/>
    <w:unhideWhenUsed/>
    <w:qFormat/>
    <w:rsid w:val="007A238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238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238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A238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Titre3Car">
    <w:name w:val="Titre 3 Car"/>
    <w:basedOn w:val="Policepardfaut"/>
    <w:link w:val="Titre3"/>
    <w:uiPriority w:val="9"/>
    <w:rsid w:val="007A238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7A238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Titre5Car">
    <w:name w:val="Titre 5 Car"/>
    <w:aliases w:val="X.X.X.a.i.CtrlS Car"/>
    <w:basedOn w:val="Policepardfaut"/>
    <w:link w:val="Titre5"/>
    <w:uiPriority w:val="9"/>
    <w:rsid w:val="007A238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238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7A238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Titre8Car">
    <w:name w:val="Titre 8 Car"/>
    <w:aliases w:val="Titre 8 word Car"/>
    <w:basedOn w:val="Policepardfaut"/>
    <w:link w:val="Titre8"/>
    <w:uiPriority w:val="9"/>
    <w:semiHidden/>
    <w:rsid w:val="007A238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7A238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A238A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A238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basedOn w:val="Policepardfaut"/>
    <w:link w:val="Titre"/>
    <w:uiPriority w:val="10"/>
    <w:rsid w:val="007A238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238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238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lev">
    <w:name w:val="Strong"/>
    <w:uiPriority w:val="22"/>
    <w:qFormat/>
    <w:rsid w:val="007A238A"/>
    <w:rPr>
      <w:b/>
      <w:bCs/>
      <w:spacing w:val="0"/>
    </w:rPr>
  </w:style>
  <w:style w:type="character" w:styleId="Accentuation">
    <w:name w:val="Emphasis"/>
    <w:uiPriority w:val="20"/>
    <w:qFormat/>
    <w:rsid w:val="007A238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Sansinterligne">
    <w:name w:val="No Spacing"/>
    <w:basedOn w:val="Normal"/>
    <w:link w:val="SansinterligneCar"/>
    <w:uiPriority w:val="1"/>
    <w:qFormat/>
    <w:rsid w:val="007A238A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074B10"/>
    <w:rPr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7A238A"/>
    <w:pPr>
      <w:numPr>
        <w:numId w:val="5"/>
      </w:numPr>
      <w:contextualSpacing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7A238A"/>
    <w:rPr>
      <w:b/>
      <w:i/>
      <w:color w:val="C0504D" w:themeColor="accent2"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7A238A"/>
    <w:rPr>
      <w:b/>
      <w:i/>
      <w:iCs/>
      <w:color w:val="C0504D" w:themeColor="accent2"/>
      <w:sz w:val="24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238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238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7A238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Emphaseintense">
    <w:name w:val="Intense Emphasis"/>
    <w:uiPriority w:val="21"/>
    <w:qFormat/>
    <w:rsid w:val="007A238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7A238A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7A238A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7A238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238A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38A"/>
    <w:rPr>
      <w:rFonts w:ascii="Tahoma" w:hAnsi="Tahoma" w:cs="Tahoma"/>
      <w:iCs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C06FE"/>
    <w:rPr>
      <w:color w:val="808080"/>
    </w:rPr>
  </w:style>
  <w:style w:type="table" w:styleId="Grilledutableau">
    <w:name w:val="Table Grid"/>
    <w:basedOn w:val="TableauNormal"/>
    <w:uiPriority w:val="59"/>
    <w:rsid w:val="00C6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063F62BDD241F58947DDE4E0E45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AB783-A675-4930-BF85-0A21F3CAF39E}"/>
      </w:docPartPr>
      <w:docPartBody>
        <w:p w:rsidR="00EA1B4B" w:rsidRDefault="00522E60" w:rsidP="00522E60">
          <w:pPr>
            <w:pStyle w:val="C3063F62BDD241F58947DDE4E0E45C97"/>
          </w:pPr>
          <w:r w:rsidRPr="008F19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11045AD632D425CB9D5DA3BAB956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B30F3-2875-4EFE-8ACF-B52FDFF68913}"/>
      </w:docPartPr>
      <w:docPartBody>
        <w:p w:rsidR="00EA1B4B" w:rsidRDefault="00522E60" w:rsidP="00522E60">
          <w:pPr>
            <w:pStyle w:val="411045AD632D425CB9D5DA3BAB956F54"/>
          </w:pPr>
          <w:r>
            <w:rPr>
              <w:rStyle w:val="Textedelespacerserv"/>
            </w:rPr>
            <w:t xml:space="preserve">(EFT) Nom / Prénom / Date de naissance </w:t>
          </w:r>
        </w:p>
      </w:docPartBody>
    </w:docPart>
    <w:docPart>
      <w:docPartPr>
        <w:name w:val="20ADB0A6B0D547FA9D43FE85A7C5E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D506A-00EA-4907-8BB6-CB4BC51711BC}"/>
      </w:docPartPr>
      <w:docPartBody>
        <w:p w:rsidR="002723D9" w:rsidRDefault="00FD58F5" w:rsidP="00FD58F5">
          <w:pPr>
            <w:pStyle w:val="20ADB0A6B0D547FA9D43FE85A7C5E3C6"/>
          </w:pPr>
          <w:r w:rsidRPr="008F19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5A23D249CE41CEB64C38A86D3A4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645E4-5DDD-4F9D-B602-4758FBFD14FA}"/>
      </w:docPartPr>
      <w:docPartBody>
        <w:p w:rsidR="002723D9" w:rsidRDefault="00FD58F5" w:rsidP="00FD58F5">
          <w:pPr>
            <w:pStyle w:val="BA5A23D249CE41CEB64C38A86D3A4DE6"/>
          </w:pPr>
          <w:r w:rsidRPr="008F19F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AB"/>
    <w:rsid w:val="002723D9"/>
    <w:rsid w:val="00522E60"/>
    <w:rsid w:val="00825027"/>
    <w:rsid w:val="009C0B7C"/>
    <w:rsid w:val="00AB66D6"/>
    <w:rsid w:val="00D67515"/>
    <w:rsid w:val="00D97B79"/>
    <w:rsid w:val="00EA1B4B"/>
    <w:rsid w:val="00F429AB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58F5"/>
    <w:rPr>
      <w:color w:val="808080"/>
    </w:rPr>
  </w:style>
  <w:style w:type="paragraph" w:customStyle="1" w:styleId="6A7015A73CC04A6694822EEBDD9D8E3A">
    <w:name w:val="6A7015A73CC04A6694822EEBDD9D8E3A"/>
    <w:rsid w:val="00F429AB"/>
  </w:style>
  <w:style w:type="paragraph" w:customStyle="1" w:styleId="83B8CE3F89964FCF9071DFEEA39A6E19">
    <w:name w:val="83B8CE3F89964FCF9071DFEEA39A6E19"/>
    <w:rsid w:val="00F429AB"/>
  </w:style>
  <w:style w:type="paragraph" w:customStyle="1" w:styleId="76C0A3DD0CB64919AE48F7A3D15D0B25">
    <w:name w:val="76C0A3DD0CB64919AE48F7A3D15D0B25"/>
    <w:rsid w:val="00F429AB"/>
  </w:style>
  <w:style w:type="paragraph" w:customStyle="1" w:styleId="43DE5A992B73432E9F170C848046488F">
    <w:name w:val="43DE5A992B73432E9F170C848046488F"/>
    <w:rsid w:val="00F429AB"/>
  </w:style>
  <w:style w:type="paragraph" w:customStyle="1" w:styleId="06AA619BE53242598F7F75F101E3665E">
    <w:name w:val="06AA619BE53242598F7F75F101E3665E"/>
    <w:rsid w:val="00F429AB"/>
  </w:style>
  <w:style w:type="paragraph" w:customStyle="1" w:styleId="76C0A3DD0CB64919AE48F7A3D15D0B251">
    <w:name w:val="76C0A3DD0CB64919AE48F7A3D15D0B251"/>
    <w:rsid w:val="00D97B79"/>
    <w:pPr>
      <w:spacing w:line="288" w:lineRule="auto"/>
    </w:pPr>
    <w:rPr>
      <w:iCs/>
      <w:sz w:val="21"/>
      <w:szCs w:val="21"/>
      <w:lang w:eastAsia="en-US"/>
    </w:rPr>
  </w:style>
  <w:style w:type="paragraph" w:customStyle="1" w:styleId="43DE5A992B73432E9F170C848046488F1">
    <w:name w:val="43DE5A992B73432E9F170C848046488F1"/>
    <w:rsid w:val="00D97B79"/>
    <w:pPr>
      <w:spacing w:line="288" w:lineRule="auto"/>
    </w:pPr>
    <w:rPr>
      <w:iCs/>
      <w:sz w:val="21"/>
      <w:szCs w:val="21"/>
      <w:lang w:eastAsia="en-US"/>
    </w:rPr>
  </w:style>
  <w:style w:type="paragraph" w:customStyle="1" w:styleId="06AA619BE53242598F7F75F101E3665E1">
    <w:name w:val="06AA619BE53242598F7F75F101E3665E1"/>
    <w:rsid w:val="00D97B79"/>
    <w:pPr>
      <w:spacing w:line="288" w:lineRule="auto"/>
    </w:pPr>
    <w:rPr>
      <w:iCs/>
      <w:sz w:val="21"/>
      <w:szCs w:val="21"/>
      <w:lang w:eastAsia="en-US"/>
    </w:rPr>
  </w:style>
  <w:style w:type="paragraph" w:customStyle="1" w:styleId="429EC78436044F3BA441929AF18DA5C7">
    <w:name w:val="429EC78436044F3BA441929AF18DA5C7"/>
    <w:rsid w:val="00D97B79"/>
    <w:pPr>
      <w:spacing w:line="288" w:lineRule="auto"/>
    </w:pPr>
    <w:rPr>
      <w:iCs/>
      <w:sz w:val="21"/>
      <w:szCs w:val="21"/>
      <w:lang w:eastAsia="en-US"/>
    </w:rPr>
  </w:style>
  <w:style w:type="paragraph" w:customStyle="1" w:styleId="9CC64A1D201840BA916D3CC15F4B6657">
    <w:name w:val="9CC64A1D201840BA916D3CC15F4B6657"/>
    <w:rsid w:val="009C0B7C"/>
  </w:style>
  <w:style w:type="paragraph" w:customStyle="1" w:styleId="7E1F0C9A14E749849D8EF0C04C821888">
    <w:name w:val="7E1F0C9A14E749849D8EF0C04C821888"/>
    <w:rsid w:val="009C0B7C"/>
  </w:style>
  <w:style w:type="paragraph" w:customStyle="1" w:styleId="A17116FB88F14243A8C7D5406D5E89CF">
    <w:name w:val="A17116FB88F14243A8C7D5406D5E89CF"/>
    <w:rsid w:val="009C0B7C"/>
  </w:style>
  <w:style w:type="paragraph" w:customStyle="1" w:styleId="76C0A3DD0CB64919AE48F7A3D15D0B252">
    <w:name w:val="76C0A3DD0CB64919AE48F7A3D15D0B252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43DE5A992B73432E9F170C848046488F2">
    <w:name w:val="43DE5A992B73432E9F170C848046488F2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A17116FB88F14243A8C7D5406D5E89CF1">
    <w:name w:val="A17116FB88F14243A8C7D5406D5E89CF1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06AA619BE53242598F7F75F101E3665E2">
    <w:name w:val="06AA619BE53242598F7F75F101E3665E2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7E1F0C9A14E749849D8EF0C04C8218881">
    <w:name w:val="7E1F0C9A14E749849D8EF0C04C8218881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429EC78436044F3BA441929AF18DA5C71">
    <w:name w:val="429EC78436044F3BA441929AF18DA5C71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E05549A46E454D6AB8D7866432D4D253">
    <w:name w:val="E05549A46E454D6AB8D7866432D4D253"/>
    <w:rsid w:val="00AB66D6"/>
  </w:style>
  <w:style w:type="paragraph" w:customStyle="1" w:styleId="76C0A3DD0CB64919AE48F7A3D15D0B253">
    <w:name w:val="76C0A3DD0CB64919AE48F7A3D15D0B253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43DE5A992B73432E9F170C848046488F3">
    <w:name w:val="43DE5A992B73432E9F170C848046488F3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A17116FB88F14243A8C7D5406D5E89CF2">
    <w:name w:val="A17116FB88F14243A8C7D5406D5E89CF2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06AA619BE53242598F7F75F101E3665E3">
    <w:name w:val="06AA619BE53242598F7F75F101E3665E3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E05549A46E454D6AB8D7866432D4D2531">
    <w:name w:val="E05549A46E454D6AB8D7866432D4D2531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7E1F0C9A14E749849D8EF0C04C8218882">
    <w:name w:val="7E1F0C9A14E749849D8EF0C04C8218882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429EC78436044F3BA441929AF18DA5C72">
    <w:name w:val="429EC78436044F3BA441929AF18DA5C72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76C0A3DD0CB64919AE48F7A3D15D0B254">
    <w:name w:val="76C0A3DD0CB64919AE48F7A3D15D0B254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43DE5A992B73432E9F170C848046488F4">
    <w:name w:val="43DE5A992B73432E9F170C848046488F4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A17116FB88F14243A8C7D5406D5E89CF3">
    <w:name w:val="A17116FB88F14243A8C7D5406D5E89CF3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06AA619BE53242598F7F75F101E3665E4">
    <w:name w:val="06AA619BE53242598F7F75F101E3665E4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E05549A46E454D6AB8D7866432D4D2532">
    <w:name w:val="E05549A46E454D6AB8D7866432D4D2532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7E1F0C9A14E749849D8EF0C04C8218883">
    <w:name w:val="7E1F0C9A14E749849D8EF0C04C8218883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429EC78436044F3BA441929AF18DA5C73">
    <w:name w:val="429EC78436044F3BA441929AF18DA5C73"/>
    <w:rsid w:val="00AB66D6"/>
    <w:pPr>
      <w:spacing w:line="288" w:lineRule="auto"/>
    </w:pPr>
    <w:rPr>
      <w:iCs/>
      <w:sz w:val="21"/>
      <w:szCs w:val="21"/>
      <w:lang w:eastAsia="en-US"/>
    </w:rPr>
  </w:style>
  <w:style w:type="paragraph" w:customStyle="1" w:styleId="76C0A3DD0CB64919AE48F7A3D15D0B255">
    <w:name w:val="76C0A3DD0CB64919AE48F7A3D15D0B255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43DE5A992B73432E9F170C848046488F5">
    <w:name w:val="43DE5A992B73432E9F170C848046488F5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A17116FB88F14243A8C7D5406D5E89CF4">
    <w:name w:val="A17116FB88F14243A8C7D5406D5E89CF4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06AA619BE53242598F7F75F101E3665E5">
    <w:name w:val="06AA619BE53242598F7F75F101E3665E5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E05549A46E454D6AB8D7866432D4D2533">
    <w:name w:val="E05549A46E454D6AB8D7866432D4D2533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7E1F0C9A14E749849D8EF0C04C8218884">
    <w:name w:val="7E1F0C9A14E749849D8EF0C04C8218884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429EC78436044F3BA441929AF18DA5C74">
    <w:name w:val="429EC78436044F3BA441929AF18DA5C74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C3063F62BDD241F58947DDE4E0E45C97">
    <w:name w:val="C3063F62BDD241F58947DDE4E0E45C97"/>
    <w:rsid w:val="00522E60"/>
  </w:style>
  <w:style w:type="paragraph" w:customStyle="1" w:styleId="76C0A3DD0CB64919AE48F7A3D15D0B256">
    <w:name w:val="76C0A3DD0CB64919AE48F7A3D15D0B256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43DE5A992B73432E9F170C848046488F6">
    <w:name w:val="43DE5A992B73432E9F170C848046488F6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A17116FB88F14243A8C7D5406D5E89CF5">
    <w:name w:val="A17116FB88F14243A8C7D5406D5E89CF5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06AA619BE53242598F7F75F101E3665E6">
    <w:name w:val="06AA619BE53242598F7F75F101E3665E6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E05549A46E454D6AB8D7866432D4D2534">
    <w:name w:val="E05549A46E454D6AB8D7866432D4D2534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7E1F0C9A14E749849D8EF0C04C8218885">
    <w:name w:val="7E1F0C9A14E749849D8EF0C04C8218885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411045AD632D425CB9D5DA3BAB956F54">
    <w:name w:val="411045AD632D425CB9D5DA3BAB956F54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429EC78436044F3BA441929AF18DA5C75">
    <w:name w:val="429EC78436044F3BA441929AF18DA5C75"/>
    <w:rsid w:val="00522E60"/>
    <w:pPr>
      <w:spacing w:line="288" w:lineRule="auto"/>
    </w:pPr>
    <w:rPr>
      <w:iCs/>
      <w:sz w:val="21"/>
      <w:szCs w:val="21"/>
      <w:lang w:eastAsia="en-US"/>
    </w:rPr>
  </w:style>
  <w:style w:type="paragraph" w:customStyle="1" w:styleId="54A5D5D215824670A46FDB57AB6DCABA">
    <w:name w:val="54A5D5D215824670A46FDB57AB6DCABA"/>
    <w:rsid w:val="00FD58F5"/>
  </w:style>
  <w:style w:type="paragraph" w:customStyle="1" w:styleId="20ADB0A6B0D547FA9D43FE85A7C5E3C6">
    <w:name w:val="20ADB0A6B0D547FA9D43FE85A7C5E3C6"/>
    <w:rsid w:val="00FD58F5"/>
  </w:style>
  <w:style w:type="paragraph" w:customStyle="1" w:styleId="BA5A23D249CE41CEB64C38A86D3A4DE6">
    <w:name w:val="BA5A23D249CE41CEB64C38A86D3A4DE6"/>
    <w:rsid w:val="00FD5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F8BED-F437-424F-B20D-BC965BA8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ASL Assurance</vt:lpstr>
    </vt:vector>
  </TitlesOfParts>
  <Company>Thales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Assurance</dc:title>
  <dc:creator>THALES UWS</dc:creator>
  <cp:lastModifiedBy>LEMETAIS, Christophe ! Mobility</cp:lastModifiedBy>
  <cp:revision>34</cp:revision>
  <dcterms:created xsi:type="dcterms:W3CDTF">2016-12-16T15:23:00Z</dcterms:created>
  <dcterms:modified xsi:type="dcterms:W3CDTF">2024-06-04T07:38:00Z</dcterms:modified>
</cp:coreProperties>
</file>